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C573" w14:textId="6B353556" w:rsidR="007C7D1C" w:rsidRPr="007C7D1C" w:rsidRDefault="007C7D1C" w:rsidP="007C7D1C">
      <w:pPr>
        <w:jc w:val="center"/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>Zestaw IV  20</w:t>
      </w:r>
      <w:r w:rsidR="000269CF">
        <w:rPr>
          <w:rFonts w:ascii="Arial" w:hAnsi="Arial" w:cs="Arial"/>
          <w:sz w:val="28"/>
          <w:szCs w:val="28"/>
        </w:rPr>
        <w:t>19/2020</w:t>
      </w:r>
    </w:p>
    <w:p w14:paraId="6BA2C5EF" w14:textId="77777777" w:rsidR="007C7D1C" w:rsidRPr="007C7D1C" w:rsidRDefault="007C7D1C" w:rsidP="007C7D1C">
      <w:pPr>
        <w:jc w:val="center"/>
        <w:rPr>
          <w:rFonts w:ascii="Arial" w:hAnsi="Arial" w:cs="Arial"/>
          <w:sz w:val="28"/>
          <w:szCs w:val="28"/>
        </w:rPr>
      </w:pPr>
    </w:p>
    <w:p w14:paraId="5E905716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>Zadanie 1</w:t>
      </w:r>
    </w:p>
    <w:p w14:paraId="29E32B04" w14:textId="77777777" w:rsidR="000269CF" w:rsidRPr="000269CF" w:rsidRDefault="000269CF" w:rsidP="000269CF">
      <w:pPr>
        <w:rPr>
          <w:rFonts w:ascii="Arial" w:hAnsi="Arial" w:cs="Arial"/>
          <w:sz w:val="28"/>
          <w:szCs w:val="28"/>
        </w:rPr>
      </w:pPr>
      <w:r w:rsidRPr="000269CF">
        <w:rPr>
          <w:rFonts w:ascii="Arial" w:hAnsi="Arial" w:cs="Arial"/>
          <w:sz w:val="28"/>
          <w:szCs w:val="28"/>
        </w:rPr>
        <w:t xml:space="preserve">Udowodnij, że jeżeli liczby </w:t>
      </w:r>
      <w:r w:rsidRPr="000269CF">
        <w:rPr>
          <w:rFonts w:ascii="Arial" w:hAnsi="Arial" w:cs="Arial"/>
          <w:position w:val="-10"/>
          <w:sz w:val="28"/>
          <w:szCs w:val="28"/>
        </w:rPr>
        <w:object w:dxaOrig="600" w:dyaOrig="320" w14:anchorId="734C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pt;height:15.75pt" o:ole="">
            <v:imagedata r:id="rId4" o:title=""/>
          </v:shape>
          <o:OLEObject Type="Embed" ProgID="Equation.3" ShapeID="_x0000_i1028" DrawAspect="Content" ObjectID="_1628001889" r:id="rId5"/>
        </w:object>
      </w:r>
      <w:r w:rsidRPr="000269CF">
        <w:rPr>
          <w:rFonts w:ascii="Arial" w:hAnsi="Arial" w:cs="Arial"/>
          <w:sz w:val="28"/>
          <w:szCs w:val="28"/>
        </w:rPr>
        <w:t xml:space="preserve"> spełniają równanie: </w:t>
      </w:r>
      <w:r w:rsidRPr="000269CF">
        <w:rPr>
          <w:rFonts w:ascii="Arial" w:hAnsi="Arial" w:cs="Arial"/>
          <w:position w:val="-24"/>
          <w:sz w:val="28"/>
          <w:szCs w:val="28"/>
        </w:rPr>
        <w:object w:dxaOrig="2799" w:dyaOrig="620" w14:anchorId="4B41799C">
          <v:shape id="_x0000_i1029" type="#_x0000_t75" style="width:139.5pt;height:31.5pt" o:ole="">
            <v:imagedata r:id="rId6" o:title=""/>
          </v:shape>
          <o:OLEObject Type="Embed" ProgID="Equation.3" ShapeID="_x0000_i1029" DrawAspect="Content" ObjectID="_1628001890" r:id="rId7"/>
        </w:object>
      </w:r>
      <w:r w:rsidRPr="000269CF">
        <w:rPr>
          <w:rFonts w:ascii="Arial" w:hAnsi="Arial" w:cs="Arial"/>
          <w:sz w:val="28"/>
          <w:szCs w:val="28"/>
        </w:rPr>
        <w:t xml:space="preserve"> , </w:t>
      </w:r>
    </w:p>
    <w:p w14:paraId="0AF60E06" w14:textId="77777777" w:rsidR="000269CF" w:rsidRPr="000269CF" w:rsidRDefault="000269CF" w:rsidP="000269CF">
      <w:pPr>
        <w:rPr>
          <w:rFonts w:ascii="Arial" w:hAnsi="Arial" w:cs="Arial"/>
          <w:sz w:val="28"/>
          <w:szCs w:val="28"/>
        </w:rPr>
      </w:pPr>
      <w:r w:rsidRPr="000269CF">
        <w:rPr>
          <w:rFonts w:ascii="Arial" w:hAnsi="Arial" w:cs="Arial"/>
          <w:sz w:val="28"/>
          <w:szCs w:val="28"/>
        </w:rPr>
        <w:t>to dwie spośród nich są liczbami przeciwnymi.</w:t>
      </w:r>
    </w:p>
    <w:p w14:paraId="281A4A07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>Zadanie 2</w:t>
      </w:r>
    </w:p>
    <w:p w14:paraId="1396A3BF" w14:textId="77777777" w:rsidR="007C7D1C" w:rsidRPr="007C7D1C" w:rsidRDefault="007C7D1C" w:rsidP="007C7D1C">
      <w:pPr>
        <w:rPr>
          <w:rFonts w:ascii="Arial" w:hAnsi="Arial" w:cs="Arial"/>
          <w:b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>Punkty</w:t>
      </w:r>
      <w:r w:rsidRPr="007C7D1C">
        <w:rPr>
          <w:rFonts w:ascii="Arial" w:hAnsi="Arial" w:cs="Arial"/>
          <w:b/>
          <w:sz w:val="28"/>
          <w:szCs w:val="28"/>
        </w:rPr>
        <w:t xml:space="preserve"> </w:t>
      </w:r>
      <w:r w:rsidRPr="007C7D1C">
        <w:rPr>
          <w:rFonts w:ascii="Arial" w:hAnsi="Arial" w:cs="Arial"/>
          <w:b/>
          <w:i/>
          <w:sz w:val="28"/>
          <w:szCs w:val="28"/>
        </w:rPr>
        <w:t>M</w:t>
      </w:r>
      <w:r w:rsidRPr="007C7D1C">
        <w:rPr>
          <w:rFonts w:ascii="Arial" w:hAnsi="Arial" w:cs="Arial"/>
          <w:sz w:val="28"/>
          <w:szCs w:val="28"/>
        </w:rPr>
        <w:t xml:space="preserve"> i </w:t>
      </w:r>
      <w:r w:rsidRPr="007C7D1C">
        <w:rPr>
          <w:rFonts w:ascii="Arial" w:hAnsi="Arial" w:cs="Arial"/>
          <w:b/>
          <w:i/>
          <w:sz w:val="28"/>
          <w:szCs w:val="28"/>
        </w:rPr>
        <w:t>N</w:t>
      </w:r>
      <w:r w:rsidRPr="007C7D1C">
        <w:rPr>
          <w:rFonts w:ascii="Arial" w:hAnsi="Arial" w:cs="Arial"/>
          <w:sz w:val="28"/>
          <w:szCs w:val="28"/>
        </w:rPr>
        <w:t xml:space="preserve"> są środkami podstaw odpowiednio |AB| i |CD| trapezu ABCD</w:t>
      </w:r>
      <w:r w:rsidRPr="007C7D1C">
        <w:rPr>
          <w:rFonts w:ascii="Arial" w:hAnsi="Arial" w:cs="Arial"/>
          <w:b/>
          <w:sz w:val="28"/>
          <w:szCs w:val="28"/>
        </w:rPr>
        <w:t xml:space="preserve">, </w:t>
      </w:r>
      <w:r w:rsidRPr="007C7D1C">
        <w:rPr>
          <w:rFonts w:ascii="Arial" w:hAnsi="Arial" w:cs="Arial"/>
          <w:sz w:val="28"/>
          <w:szCs w:val="28"/>
        </w:rPr>
        <w:t>przy czym</w:t>
      </w:r>
      <w:r w:rsidRPr="007C7D1C">
        <w:rPr>
          <w:rFonts w:ascii="Arial" w:hAnsi="Arial" w:cs="Arial"/>
          <w:b/>
          <w:sz w:val="28"/>
          <w:szCs w:val="28"/>
        </w:rPr>
        <w:t xml:space="preserve"> </w:t>
      </w:r>
    </w:p>
    <w:p w14:paraId="15148884" w14:textId="77777777" w:rsidR="007C7D1C" w:rsidRPr="007C7D1C" w:rsidRDefault="007C7D1C" w:rsidP="007C7D1C">
      <w:pPr>
        <w:jc w:val="center"/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 xml:space="preserve">|MN|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AB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-|CD|</m:t>
            </m:r>
          </m:e>
        </m:d>
      </m:oMath>
      <w:r w:rsidRPr="007C7D1C">
        <w:rPr>
          <w:rFonts w:ascii="Arial" w:hAnsi="Arial" w:cs="Arial"/>
          <w:sz w:val="28"/>
          <w:szCs w:val="28"/>
        </w:rPr>
        <w:t>.</w:t>
      </w:r>
    </w:p>
    <w:p w14:paraId="4FC5F749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 xml:space="preserve">      Udowodnij, że suma miar kątów </w:t>
      </w:r>
      <m:oMath>
        <m:r>
          <w:rPr>
            <w:rFonts w:ascii="Cambria Math" w:hAnsi="Cambria Math" w:cs="Arial"/>
            <w:sz w:val="28"/>
            <w:szCs w:val="28"/>
          </w:rPr>
          <m:t>∡</m:t>
        </m:r>
      </m:oMath>
      <w:r w:rsidRPr="007C7D1C">
        <w:rPr>
          <w:rFonts w:ascii="Arial" w:hAnsi="Arial" w:cs="Arial"/>
          <w:sz w:val="28"/>
          <w:szCs w:val="28"/>
        </w:rPr>
        <w:t xml:space="preserve">BAD i </w:t>
      </w:r>
      <m:oMath>
        <m:r>
          <w:rPr>
            <w:rFonts w:ascii="Cambria Math" w:hAnsi="Cambria Math" w:cs="Arial"/>
            <w:sz w:val="28"/>
            <w:szCs w:val="28"/>
          </w:rPr>
          <m:t>∡</m:t>
        </m:r>
      </m:oMath>
      <w:r w:rsidRPr="007C7D1C">
        <w:rPr>
          <w:rFonts w:ascii="Arial" w:hAnsi="Arial" w:cs="Arial"/>
          <w:sz w:val="28"/>
          <w:szCs w:val="28"/>
        </w:rPr>
        <w:t>ABC wynosi 90</w:t>
      </w:r>
      <m:oMath>
        <m:r>
          <w:rPr>
            <w:rFonts w:ascii="Cambria Math" w:hAnsi="Cambria Math" w:cs="Arial"/>
            <w:sz w:val="28"/>
            <w:szCs w:val="28"/>
          </w:rPr>
          <m:t>°.</m:t>
        </m:r>
      </m:oMath>
    </w:p>
    <w:p w14:paraId="78AC825C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>Zadanie 3</w:t>
      </w:r>
    </w:p>
    <w:p w14:paraId="0650D259" w14:textId="77777777" w:rsidR="000269CF" w:rsidRPr="000269CF" w:rsidRDefault="000269CF" w:rsidP="000269CF">
      <w:pPr>
        <w:rPr>
          <w:rFonts w:ascii="Arial" w:hAnsi="Arial" w:cs="Arial"/>
          <w:sz w:val="28"/>
          <w:szCs w:val="28"/>
        </w:rPr>
      </w:pPr>
      <w:r w:rsidRPr="000269CF">
        <w:rPr>
          <w:rFonts w:ascii="Arial" w:hAnsi="Arial" w:cs="Arial"/>
          <w:sz w:val="28"/>
          <w:szCs w:val="28"/>
        </w:rPr>
        <w:t xml:space="preserve">Udowodnij, że jeżeli </w:t>
      </w:r>
      <w:r w:rsidRPr="000269CF">
        <w:rPr>
          <w:rFonts w:ascii="Arial" w:hAnsi="Arial" w:cs="Arial"/>
          <w:position w:val="-6"/>
          <w:sz w:val="28"/>
          <w:szCs w:val="28"/>
        </w:rPr>
        <w:object w:dxaOrig="200" w:dyaOrig="220" w14:anchorId="475A0CD3">
          <v:shape id="_x0000_i1036" type="#_x0000_t75" style="width:9.75pt;height:11.25pt" o:ole="">
            <v:imagedata r:id="rId8" o:title=""/>
          </v:shape>
          <o:OLEObject Type="Embed" ProgID="Equation.3" ShapeID="_x0000_i1036" DrawAspect="Content" ObjectID="_1628001891" r:id="rId9"/>
        </w:object>
      </w:r>
      <w:r w:rsidRPr="000269CF">
        <w:rPr>
          <w:rFonts w:ascii="Arial" w:hAnsi="Arial" w:cs="Arial"/>
          <w:sz w:val="28"/>
          <w:szCs w:val="28"/>
        </w:rPr>
        <w:t xml:space="preserve"> jest liczbą naturalną większą od 1, to:</w:t>
      </w:r>
    </w:p>
    <w:p w14:paraId="65A2608B" w14:textId="77777777" w:rsidR="000269CF" w:rsidRPr="000269CF" w:rsidRDefault="000269CF" w:rsidP="000269CF">
      <w:pPr>
        <w:rPr>
          <w:rFonts w:ascii="Arial" w:hAnsi="Arial" w:cs="Arial"/>
          <w:sz w:val="28"/>
          <w:szCs w:val="28"/>
        </w:rPr>
      </w:pPr>
      <w:r w:rsidRPr="000269CF">
        <w:rPr>
          <w:rFonts w:ascii="Arial" w:hAnsi="Arial" w:cs="Arial"/>
          <w:position w:val="-28"/>
          <w:sz w:val="28"/>
          <w:szCs w:val="28"/>
        </w:rPr>
        <w:object w:dxaOrig="4420" w:dyaOrig="680" w14:anchorId="64AAC4E8">
          <v:shape id="_x0000_i1037" type="#_x0000_t75" style="width:220.5pt;height:33.75pt" o:ole="">
            <v:imagedata r:id="rId10" o:title=""/>
          </v:shape>
          <o:OLEObject Type="Embed" ProgID="Equation.3" ShapeID="_x0000_i1037" DrawAspect="Content" ObjectID="_1628001892" r:id="rId11"/>
        </w:object>
      </w:r>
      <w:r w:rsidRPr="000269CF">
        <w:rPr>
          <w:rFonts w:ascii="Arial" w:hAnsi="Arial" w:cs="Arial"/>
          <w:sz w:val="28"/>
          <w:szCs w:val="28"/>
        </w:rPr>
        <w:t xml:space="preserve"> .</w:t>
      </w:r>
    </w:p>
    <w:p w14:paraId="0461A2A3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</w:p>
    <w:p w14:paraId="30A8EE07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>Zadanie 4</w:t>
      </w:r>
    </w:p>
    <w:p w14:paraId="5BC05FD4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 xml:space="preserve">We wnętrzu kąta o mierze </w:t>
      </w:r>
      <w:r w:rsidRPr="007C7D1C">
        <w:rPr>
          <w:rFonts w:ascii="Arial" w:hAnsi="Arial" w:cs="Arial"/>
          <w:position w:val="-6"/>
          <w:sz w:val="28"/>
          <w:szCs w:val="28"/>
        </w:rPr>
        <w:object w:dxaOrig="380" w:dyaOrig="320" w14:anchorId="0BB4BB8E">
          <v:shape id="_x0000_i1025" type="#_x0000_t75" style="width:18.75pt;height:15.75pt" o:ole="">
            <v:imagedata r:id="rId12" o:title=""/>
          </v:shape>
          <o:OLEObject Type="Embed" ProgID="Equation.3" ShapeID="_x0000_i1025" DrawAspect="Content" ObjectID="_1628001893" r:id="rId13"/>
        </w:object>
      </w:r>
      <w:r w:rsidRPr="007C7D1C">
        <w:rPr>
          <w:rFonts w:ascii="Arial" w:hAnsi="Arial" w:cs="Arial"/>
          <w:sz w:val="28"/>
          <w:szCs w:val="28"/>
        </w:rPr>
        <w:t xml:space="preserve">leży punkt S. Odległości punktu S od ramion kąta wynoszą odpowiednio </w:t>
      </w:r>
      <w:r w:rsidRPr="007C7D1C">
        <w:rPr>
          <w:rFonts w:ascii="Arial" w:hAnsi="Arial" w:cs="Arial"/>
          <w:position w:val="-8"/>
          <w:sz w:val="28"/>
          <w:szCs w:val="28"/>
        </w:rPr>
        <w:object w:dxaOrig="499" w:dyaOrig="360" w14:anchorId="2F8BE352">
          <v:shape id="_x0000_i1026" type="#_x0000_t75" style="width:24.75pt;height:18pt" o:ole="">
            <v:imagedata r:id="rId14" o:title=""/>
          </v:shape>
          <o:OLEObject Type="Embed" ProgID="Equation.3" ShapeID="_x0000_i1026" DrawAspect="Content" ObjectID="_1628001894" r:id="rId15"/>
        </w:object>
      </w:r>
      <w:r w:rsidRPr="007C7D1C">
        <w:rPr>
          <w:rFonts w:ascii="Arial" w:hAnsi="Arial" w:cs="Arial"/>
          <w:sz w:val="28"/>
          <w:szCs w:val="28"/>
        </w:rPr>
        <w:t xml:space="preserve"> oraz </w:t>
      </w:r>
      <w:r w:rsidRPr="007C7D1C">
        <w:rPr>
          <w:rFonts w:ascii="Arial" w:hAnsi="Arial" w:cs="Arial"/>
          <w:position w:val="-8"/>
          <w:sz w:val="28"/>
          <w:szCs w:val="28"/>
        </w:rPr>
        <w:object w:dxaOrig="380" w:dyaOrig="360" w14:anchorId="249C8520">
          <v:shape id="_x0000_i1027" type="#_x0000_t75" style="width:18.75pt;height:18pt" o:ole="">
            <v:imagedata r:id="rId16" o:title=""/>
          </v:shape>
          <o:OLEObject Type="Embed" ProgID="Equation.3" ShapeID="_x0000_i1027" DrawAspect="Content" ObjectID="_1628001895" r:id="rId17"/>
        </w:object>
      </w:r>
      <w:r w:rsidRPr="007C7D1C">
        <w:rPr>
          <w:rFonts w:ascii="Arial" w:hAnsi="Arial" w:cs="Arial"/>
          <w:sz w:val="28"/>
          <w:szCs w:val="28"/>
        </w:rPr>
        <w:t>. Oblicz odległość punktu S od wierzchołka tego kąta.</w:t>
      </w:r>
    </w:p>
    <w:p w14:paraId="7E292752" w14:textId="77777777" w:rsidR="007C7D1C" w:rsidRPr="007C7D1C" w:rsidRDefault="007C7D1C" w:rsidP="007C7D1C">
      <w:pPr>
        <w:rPr>
          <w:rFonts w:ascii="Arial" w:hAnsi="Arial" w:cs="Arial"/>
          <w:sz w:val="28"/>
          <w:szCs w:val="28"/>
        </w:rPr>
      </w:pPr>
    </w:p>
    <w:p w14:paraId="0BD676CB" w14:textId="4007664D" w:rsidR="007C7D1C" w:rsidRPr="007C7D1C" w:rsidRDefault="007C7D1C" w:rsidP="007C7D1C">
      <w:pPr>
        <w:jc w:val="right"/>
        <w:rPr>
          <w:rFonts w:ascii="Arial" w:hAnsi="Arial" w:cs="Arial"/>
          <w:sz w:val="28"/>
          <w:szCs w:val="28"/>
        </w:rPr>
      </w:pPr>
      <w:r w:rsidRPr="007C7D1C">
        <w:rPr>
          <w:rFonts w:ascii="Arial" w:hAnsi="Arial" w:cs="Arial"/>
          <w:sz w:val="28"/>
          <w:szCs w:val="28"/>
        </w:rPr>
        <w:t>Ostateczny termin oddania 20.11.20</w:t>
      </w:r>
      <w:r w:rsidR="000269CF">
        <w:rPr>
          <w:rFonts w:ascii="Arial" w:hAnsi="Arial" w:cs="Arial"/>
          <w:sz w:val="28"/>
          <w:szCs w:val="28"/>
        </w:rPr>
        <w:t>19</w:t>
      </w:r>
      <w:bookmarkStart w:id="0" w:name="_GoBack"/>
      <w:bookmarkEnd w:id="0"/>
      <w:r w:rsidRPr="007C7D1C">
        <w:rPr>
          <w:rFonts w:ascii="Arial" w:hAnsi="Arial" w:cs="Arial"/>
          <w:sz w:val="28"/>
          <w:szCs w:val="28"/>
        </w:rPr>
        <w:t xml:space="preserve">r. </w:t>
      </w:r>
    </w:p>
    <w:p w14:paraId="3D9802EB" w14:textId="77777777" w:rsidR="000C2874" w:rsidRPr="007C7D1C" w:rsidRDefault="000C2874">
      <w:pPr>
        <w:rPr>
          <w:rFonts w:ascii="Arial" w:hAnsi="Arial" w:cs="Arial"/>
          <w:sz w:val="28"/>
          <w:szCs w:val="28"/>
        </w:rPr>
      </w:pPr>
    </w:p>
    <w:sectPr w:rsidR="000C2874" w:rsidRPr="007C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1C"/>
    <w:rsid w:val="000269CF"/>
    <w:rsid w:val="000C2874"/>
    <w:rsid w:val="007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1BAB"/>
  <w15:docId w15:val="{2E2FF8BB-7CF9-48E4-B49F-74CC7A7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Mierzwinska</cp:lastModifiedBy>
  <cp:revision>2</cp:revision>
  <dcterms:created xsi:type="dcterms:W3CDTF">2019-08-22T15:58:00Z</dcterms:created>
  <dcterms:modified xsi:type="dcterms:W3CDTF">2019-08-22T15:58:00Z</dcterms:modified>
</cp:coreProperties>
</file>